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DB3" w:rsidRPr="00517DB3" w:rsidRDefault="00517DB3" w:rsidP="00517DB3">
      <w:pPr>
        <w:spacing w:line="480" w:lineRule="auto"/>
        <w:rPr>
          <w:rFonts w:ascii="Times New Roman" w:hAnsi="Times New Roman" w:cs="Times New Roman"/>
          <w:sz w:val="24"/>
          <w:szCs w:val="24"/>
        </w:rPr>
      </w:pPr>
    </w:p>
    <w:p w:rsidR="00517DB3" w:rsidRPr="00517DB3" w:rsidRDefault="00517DB3" w:rsidP="00517DB3">
      <w:pPr>
        <w:spacing w:line="480" w:lineRule="auto"/>
        <w:rPr>
          <w:rFonts w:ascii="Times New Roman" w:hAnsi="Times New Roman" w:cs="Times New Roman"/>
          <w:sz w:val="24"/>
          <w:szCs w:val="24"/>
        </w:rPr>
      </w:pPr>
    </w:p>
    <w:p w:rsidR="00517DB3" w:rsidRPr="00517DB3" w:rsidRDefault="00517DB3" w:rsidP="00517DB3">
      <w:pPr>
        <w:spacing w:line="480" w:lineRule="auto"/>
        <w:rPr>
          <w:rFonts w:ascii="Times New Roman" w:hAnsi="Times New Roman" w:cs="Times New Roman"/>
          <w:sz w:val="24"/>
          <w:szCs w:val="24"/>
        </w:rPr>
      </w:pPr>
    </w:p>
    <w:p w:rsidR="00517DB3" w:rsidRPr="00517DB3" w:rsidRDefault="00517DB3" w:rsidP="00517DB3">
      <w:pPr>
        <w:spacing w:line="480" w:lineRule="auto"/>
        <w:rPr>
          <w:rFonts w:ascii="Times New Roman" w:hAnsi="Times New Roman" w:cs="Times New Roman"/>
          <w:sz w:val="24"/>
          <w:szCs w:val="24"/>
        </w:rPr>
      </w:pPr>
    </w:p>
    <w:p w:rsidR="00517DB3" w:rsidRPr="00517DB3" w:rsidRDefault="00517DB3" w:rsidP="00517DB3">
      <w:pPr>
        <w:spacing w:line="480" w:lineRule="auto"/>
        <w:rPr>
          <w:rFonts w:ascii="Times New Roman" w:hAnsi="Times New Roman" w:cs="Times New Roman"/>
          <w:sz w:val="24"/>
          <w:szCs w:val="24"/>
        </w:rPr>
      </w:pPr>
    </w:p>
    <w:p w:rsidR="00517DB3" w:rsidRPr="00517DB3" w:rsidRDefault="00517DB3" w:rsidP="00517DB3">
      <w:pPr>
        <w:spacing w:line="480" w:lineRule="auto"/>
        <w:jc w:val="center"/>
        <w:rPr>
          <w:rFonts w:ascii="Times New Roman" w:hAnsi="Times New Roman" w:cs="Times New Roman"/>
          <w:sz w:val="24"/>
          <w:szCs w:val="24"/>
        </w:rPr>
      </w:pPr>
      <w:r w:rsidRPr="00517DB3">
        <w:rPr>
          <w:rFonts w:ascii="Times New Roman" w:hAnsi="Times New Roman" w:cs="Times New Roman"/>
          <w:sz w:val="24"/>
          <w:szCs w:val="24"/>
        </w:rPr>
        <w:t>Album Review: Miranda Lambert ‘Wildcard’</w:t>
      </w:r>
    </w:p>
    <w:p w:rsidR="00517DB3" w:rsidRPr="00517DB3" w:rsidRDefault="00517DB3" w:rsidP="00517DB3">
      <w:pPr>
        <w:spacing w:line="480" w:lineRule="auto"/>
        <w:jc w:val="center"/>
        <w:rPr>
          <w:rFonts w:ascii="Times New Roman" w:hAnsi="Times New Roman" w:cs="Times New Roman"/>
          <w:sz w:val="24"/>
          <w:szCs w:val="24"/>
        </w:rPr>
      </w:pPr>
      <w:r w:rsidRPr="00517DB3">
        <w:rPr>
          <w:rFonts w:ascii="Times New Roman" w:hAnsi="Times New Roman" w:cs="Times New Roman"/>
          <w:sz w:val="24"/>
          <w:szCs w:val="24"/>
        </w:rPr>
        <w:t>Name of Student</w:t>
      </w:r>
    </w:p>
    <w:p w:rsidR="00517DB3" w:rsidRPr="00517DB3" w:rsidRDefault="00517DB3" w:rsidP="00517DB3">
      <w:pPr>
        <w:spacing w:line="480" w:lineRule="auto"/>
        <w:jc w:val="center"/>
        <w:rPr>
          <w:rFonts w:ascii="Times New Roman" w:hAnsi="Times New Roman" w:cs="Times New Roman"/>
          <w:sz w:val="24"/>
          <w:szCs w:val="24"/>
        </w:rPr>
      </w:pPr>
      <w:r w:rsidRPr="00517DB3">
        <w:rPr>
          <w:rFonts w:ascii="Times New Roman" w:hAnsi="Times New Roman" w:cs="Times New Roman"/>
          <w:sz w:val="24"/>
          <w:szCs w:val="24"/>
        </w:rPr>
        <w:t xml:space="preserve">Name of Institution </w:t>
      </w:r>
    </w:p>
    <w:p w:rsidR="00517DB3" w:rsidRPr="00517DB3" w:rsidRDefault="00517DB3" w:rsidP="00517DB3">
      <w:pPr>
        <w:spacing w:line="480" w:lineRule="auto"/>
        <w:jc w:val="center"/>
        <w:rPr>
          <w:rFonts w:ascii="Times New Roman" w:hAnsi="Times New Roman" w:cs="Times New Roman"/>
          <w:sz w:val="24"/>
          <w:szCs w:val="24"/>
        </w:rPr>
      </w:pPr>
      <w:r w:rsidRPr="00517DB3">
        <w:rPr>
          <w:rFonts w:ascii="Times New Roman" w:hAnsi="Times New Roman" w:cs="Times New Roman"/>
          <w:sz w:val="24"/>
          <w:szCs w:val="24"/>
        </w:rPr>
        <w:t>Date</w:t>
      </w:r>
      <w:r w:rsidRPr="00517DB3">
        <w:rPr>
          <w:rFonts w:ascii="Times New Roman" w:hAnsi="Times New Roman" w:cs="Times New Roman"/>
          <w:sz w:val="24"/>
          <w:szCs w:val="24"/>
        </w:rPr>
        <w:br w:type="page"/>
      </w:r>
    </w:p>
    <w:p w:rsidR="00874046" w:rsidRPr="00517DB3" w:rsidRDefault="0043249F" w:rsidP="00517DB3">
      <w:pPr>
        <w:spacing w:line="480" w:lineRule="auto"/>
        <w:ind w:firstLine="720"/>
        <w:rPr>
          <w:rFonts w:ascii="Times New Roman" w:hAnsi="Times New Roman" w:cs="Times New Roman"/>
          <w:sz w:val="24"/>
          <w:szCs w:val="24"/>
        </w:rPr>
      </w:pPr>
      <w:r w:rsidRPr="00517DB3">
        <w:rPr>
          <w:rFonts w:ascii="Times New Roman" w:hAnsi="Times New Roman" w:cs="Times New Roman"/>
          <w:sz w:val="24"/>
          <w:szCs w:val="24"/>
        </w:rPr>
        <w:lastRenderedPageBreak/>
        <w:t xml:space="preserve">The beginning of her album is a song that seems to identify the artist as finally pulling through the struggles that are an identifying mark on her life. It is a commemoration of a troublesome few years through which she wishes to ascertain that her journey is finally following an ascent. The country musician also communicates the intent of shifting direction in the album, which appears as some context that she may have already proclaimed with previous songs. The album also speaks out to re-envision some of her music context, particularly the outright pop and arena rock. The realization of the intention seems directed at mainstream country enterprises, which is appealing to her fans and the franchise developed under her brand. Miranda realizes the strategy with Jay Joyce by her side, but is seemingly t odds with purists and critics. The album presents the efforts by that artists to retain the context of substance in her productions, all the while appealing to the influence of commercial </w:t>
      </w:r>
      <w:r w:rsidR="003307DF" w:rsidRPr="00517DB3">
        <w:rPr>
          <w:rFonts w:ascii="Times New Roman" w:hAnsi="Times New Roman" w:cs="Times New Roman"/>
          <w:sz w:val="24"/>
          <w:szCs w:val="24"/>
        </w:rPr>
        <w:t xml:space="preserve">inspiration. </w:t>
      </w:r>
    </w:p>
    <w:p w:rsidR="00874046" w:rsidRPr="00517DB3" w:rsidRDefault="000E3DBF" w:rsidP="00517DB3">
      <w:pPr>
        <w:spacing w:line="480" w:lineRule="auto"/>
        <w:ind w:firstLine="720"/>
        <w:rPr>
          <w:rFonts w:ascii="Times New Roman" w:hAnsi="Times New Roman" w:cs="Times New Roman"/>
          <w:sz w:val="24"/>
          <w:szCs w:val="24"/>
        </w:rPr>
      </w:pPr>
      <w:r w:rsidRPr="00517DB3">
        <w:rPr>
          <w:rFonts w:ascii="Times New Roman" w:hAnsi="Times New Roman" w:cs="Times New Roman"/>
          <w:sz w:val="24"/>
          <w:szCs w:val="24"/>
        </w:rPr>
        <w:t xml:space="preserve">The songs within the album appeal to two different contention within the fans. Half of the songs communicate and illustrate the tendency to follow the status quo and appeal to the masses. The resultant effect delineates from the original content brought about by the creativity of the artist and her previous writers. Such music content communicates the model of ‘towing the line.’ The second aspects hits at the beauty of old school rock. The sonic influence within the productions praises the design and influence embellished by productions from the 80’s. Their inclusion in the production communicates the desire by the artist to maintain originality despite seeming indifferent. Miranda imposes the thought on the audience on the relevance of being real to yourself as opposed to being with others. </w:t>
      </w:r>
    </w:p>
    <w:p w:rsidR="00874046" w:rsidRPr="00517DB3" w:rsidRDefault="000E3DBF" w:rsidP="00517DB3">
      <w:pPr>
        <w:spacing w:line="480" w:lineRule="auto"/>
        <w:ind w:firstLine="720"/>
        <w:rPr>
          <w:rFonts w:ascii="Times New Roman" w:hAnsi="Times New Roman" w:cs="Times New Roman"/>
          <w:sz w:val="24"/>
          <w:szCs w:val="24"/>
        </w:rPr>
      </w:pPr>
      <w:r w:rsidRPr="00517DB3">
        <w:rPr>
          <w:rFonts w:ascii="Times New Roman" w:hAnsi="Times New Roman" w:cs="Times New Roman"/>
          <w:sz w:val="24"/>
          <w:szCs w:val="24"/>
        </w:rPr>
        <w:t xml:space="preserve">The songs also recognize the influence and touch of a woman. The context is a different path ventured by multiple artists in the rock genre who constantly appeal to men. The songs, however, are not intended at rubbing off the wrong way on the male audience. Miranda appeals </w:t>
      </w:r>
      <w:r w:rsidRPr="00517DB3">
        <w:rPr>
          <w:rFonts w:ascii="Times New Roman" w:hAnsi="Times New Roman" w:cs="Times New Roman"/>
          <w:sz w:val="24"/>
          <w:szCs w:val="24"/>
        </w:rPr>
        <w:lastRenderedPageBreak/>
        <w:t xml:space="preserve">that the appeal to womanhood could be sexy and sassy even for the male audience. Though there are other songs whose content is </w:t>
      </w:r>
      <w:r w:rsidR="00CD7F2E" w:rsidRPr="00517DB3">
        <w:rPr>
          <w:rFonts w:ascii="Times New Roman" w:hAnsi="Times New Roman" w:cs="Times New Roman"/>
          <w:sz w:val="24"/>
          <w:szCs w:val="24"/>
        </w:rPr>
        <w:t xml:space="preserve">directed and appeals to the male audience, Miranda seems to communicate the need for counterbalance measures so as not to overload a single entity with attention and praise. However, the maximum weight seems spent on feminine perspective. Miranda calls out the current norm of being branded sexist and lying about women, which is a current trend in the country. Miranda calls out for equality and demands stature recognition as opposed to press clippings with misrepresented information. </w:t>
      </w:r>
    </w:p>
    <w:p w:rsidR="00874046" w:rsidRPr="00517DB3" w:rsidRDefault="00CD7F2E" w:rsidP="00517DB3">
      <w:pPr>
        <w:spacing w:line="480" w:lineRule="auto"/>
        <w:ind w:firstLine="720"/>
        <w:rPr>
          <w:rFonts w:ascii="Times New Roman" w:hAnsi="Times New Roman" w:cs="Times New Roman"/>
          <w:sz w:val="24"/>
          <w:szCs w:val="24"/>
        </w:rPr>
      </w:pPr>
      <w:r w:rsidRPr="00517DB3">
        <w:rPr>
          <w:rFonts w:ascii="Times New Roman" w:hAnsi="Times New Roman" w:cs="Times New Roman"/>
          <w:sz w:val="24"/>
          <w:szCs w:val="24"/>
        </w:rPr>
        <w:t xml:space="preserve">The songs also communicate the need for outright expression and fun. The fun in the context is demonstrated tin the appeal the artist finds in free press coined into one of her song. Her main concern, in the realm of expression and fun, is encouraging her fans to appreciate the chances and opportunities accorded to the, She demonstrates this by doing the same, rather than viewing her stardom aspect as an incredible burden. In fact she enjoys the context which is a positive alternative version of what the brooding males seem to be doing in hindsight. The songs encourage the audience not to be afraid in the pursuit of fun and courage, but also propose that one need not hide or be ashamed. It is more prudent to be graceful and outspoken when seeking fun. </w:t>
      </w:r>
    </w:p>
    <w:p w:rsidR="00CD7F2E" w:rsidRPr="00517DB3" w:rsidRDefault="00A3298B" w:rsidP="00517DB3">
      <w:pPr>
        <w:spacing w:line="480" w:lineRule="auto"/>
        <w:ind w:firstLine="720"/>
        <w:rPr>
          <w:rFonts w:ascii="Times New Roman" w:hAnsi="Times New Roman" w:cs="Times New Roman"/>
          <w:sz w:val="24"/>
          <w:szCs w:val="24"/>
        </w:rPr>
      </w:pPr>
      <w:r w:rsidRPr="00517DB3">
        <w:rPr>
          <w:rFonts w:ascii="Times New Roman" w:hAnsi="Times New Roman" w:cs="Times New Roman"/>
          <w:sz w:val="24"/>
          <w:szCs w:val="24"/>
        </w:rPr>
        <w:t xml:space="preserve">Like the title of the album symbolizes, ‘Wildcard’ is a collection of musical productions that address contradicting concerns and appeals to fan from across all fences. </w:t>
      </w:r>
    </w:p>
    <w:sectPr w:rsidR="00CD7F2E" w:rsidRPr="00517DB3" w:rsidSect="00517D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B26" w:rsidRDefault="00072B26" w:rsidP="00517DB3">
      <w:pPr>
        <w:spacing w:after="0" w:line="240" w:lineRule="auto"/>
      </w:pPr>
      <w:r>
        <w:separator/>
      </w:r>
    </w:p>
  </w:endnote>
  <w:endnote w:type="continuationSeparator" w:id="1">
    <w:p w:rsidR="00072B26" w:rsidRDefault="00072B26" w:rsidP="00517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B26" w:rsidRDefault="00072B26" w:rsidP="00517DB3">
      <w:pPr>
        <w:spacing w:after="0" w:line="240" w:lineRule="auto"/>
      </w:pPr>
      <w:r>
        <w:separator/>
      </w:r>
    </w:p>
  </w:footnote>
  <w:footnote w:type="continuationSeparator" w:id="1">
    <w:p w:rsidR="00072B26" w:rsidRDefault="00072B26" w:rsidP="00517D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B3" w:rsidRPr="00517DB3" w:rsidRDefault="00517DB3">
    <w:pPr>
      <w:pStyle w:val="Header"/>
      <w:jc w:val="right"/>
      <w:rPr>
        <w:rFonts w:ascii="Times New Roman" w:hAnsi="Times New Roman" w:cs="Times New Roman"/>
        <w:sz w:val="24"/>
      </w:rPr>
    </w:pPr>
    <w:r w:rsidRPr="00517DB3">
      <w:rPr>
        <w:rFonts w:ascii="Times New Roman" w:hAnsi="Times New Roman" w:cs="Times New Roman"/>
        <w:sz w:val="24"/>
      </w:rPr>
      <w:t>ALBUM REVIEW: MIRANDA LAMBERT ‘WILDCARD’</w:t>
    </w:r>
    <w:r w:rsidRPr="00517DB3">
      <w:rPr>
        <w:rFonts w:ascii="Times New Roman" w:hAnsi="Times New Roman" w:cs="Times New Roman"/>
        <w:sz w:val="24"/>
      </w:rPr>
      <w:tab/>
    </w:r>
    <w:sdt>
      <w:sdtPr>
        <w:rPr>
          <w:rFonts w:ascii="Times New Roman" w:hAnsi="Times New Roman" w:cs="Times New Roman"/>
          <w:sz w:val="24"/>
        </w:rPr>
        <w:id w:val="363996938"/>
        <w:docPartObj>
          <w:docPartGallery w:val="Page Numbers (Top of Page)"/>
          <w:docPartUnique/>
        </w:docPartObj>
      </w:sdtPr>
      <w:sdtContent>
        <w:r w:rsidRPr="00517DB3">
          <w:rPr>
            <w:rFonts w:ascii="Times New Roman" w:hAnsi="Times New Roman" w:cs="Times New Roman"/>
            <w:sz w:val="24"/>
          </w:rPr>
          <w:fldChar w:fldCharType="begin"/>
        </w:r>
        <w:r w:rsidRPr="00517DB3">
          <w:rPr>
            <w:rFonts w:ascii="Times New Roman" w:hAnsi="Times New Roman" w:cs="Times New Roman"/>
            <w:sz w:val="24"/>
          </w:rPr>
          <w:instrText xml:space="preserve"> PAGE   \* MERGEFORMAT </w:instrText>
        </w:r>
        <w:r w:rsidRPr="00517DB3">
          <w:rPr>
            <w:rFonts w:ascii="Times New Roman" w:hAnsi="Times New Roman" w:cs="Times New Roman"/>
            <w:sz w:val="24"/>
          </w:rPr>
          <w:fldChar w:fldCharType="separate"/>
        </w:r>
        <w:r>
          <w:rPr>
            <w:rFonts w:ascii="Times New Roman" w:hAnsi="Times New Roman" w:cs="Times New Roman"/>
            <w:noProof/>
            <w:sz w:val="24"/>
          </w:rPr>
          <w:t>3</w:t>
        </w:r>
        <w:r w:rsidRPr="00517DB3">
          <w:rPr>
            <w:rFonts w:ascii="Times New Roman" w:hAnsi="Times New Roman" w:cs="Times New Roman"/>
            <w:sz w:val="24"/>
          </w:rPr>
          <w:fldChar w:fldCharType="end"/>
        </w:r>
      </w:sdtContent>
    </w:sdt>
  </w:p>
  <w:p w:rsidR="00517DB3" w:rsidRPr="00517DB3" w:rsidRDefault="00517DB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B3" w:rsidRPr="00517DB3" w:rsidRDefault="00517DB3">
    <w:pPr>
      <w:pStyle w:val="Header"/>
      <w:jc w:val="right"/>
      <w:rPr>
        <w:rFonts w:ascii="Times New Roman" w:hAnsi="Times New Roman" w:cs="Times New Roman"/>
        <w:sz w:val="24"/>
      </w:rPr>
    </w:pPr>
    <w:r w:rsidRPr="00517DB3">
      <w:rPr>
        <w:rFonts w:ascii="Times New Roman" w:hAnsi="Times New Roman" w:cs="Times New Roman"/>
        <w:sz w:val="24"/>
      </w:rPr>
      <w:t>Running Head: ALBUM REVIEW: MIRANDA LAMBERT ‘WILDCARD’</w:t>
    </w:r>
    <w:r w:rsidRPr="00517DB3">
      <w:rPr>
        <w:rFonts w:ascii="Times New Roman" w:hAnsi="Times New Roman" w:cs="Times New Roman"/>
        <w:sz w:val="24"/>
      </w:rPr>
      <w:tab/>
    </w:r>
    <w:sdt>
      <w:sdtPr>
        <w:rPr>
          <w:rFonts w:ascii="Times New Roman" w:hAnsi="Times New Roman" w:cs="Times New Roman"/>
          <w:sz w:val="24"/>
        </w:rPr>
        <w:id w:val="363996992"/>
        <w:docPartObj>
          <w:docPartGallery w:val="Page Numbers (Top of Page)"/>
          <w:docPartUnique/>
        </w:docPartObj>
      </w:sdtPr>
      <w:sdtContent>
        <w:r w:rsidRPr="00517DB3">
          <w:rPr>
            <w:rFonts w:ascii="Times New Roman" w:hAnsi="Times New Roman" w:cs="Times New Roman"/>
            <w:sz w:val="24"/>
          </w:rPr>
          <w:fldChar w:fldCharType="begin"/>
        </w:r>
        <w:r w:rsidRPr="00517DB3">
          <w:rPr>
            <w:rFonts w:ascii="Times New Roman" w:hAnsi="Times New Roman" w:cs="Times New Roman"/>
            <w:sz w:val="24"/>
          </w:rPr>
          <w:instrText xml:space="preserve"> PAGE   \* MERGEFORMAT </w:instrText>
        </w:r>
        <w:r w:rsidRPr="00517DB3">
          <w:rPr>
            <w:rFonts w:ascii="Times New Roman" w:hAnsi="Times New Roman" w:cs="Times New Roman"/>
            <w:sz w:val="24"/>
          </w:rPr>
          <w:fldChar w:fldCharType="separate"/>
        </w:r>
        <w:r>
          <w:rPr>
            <w:rFonts w:ascii="Times New Roman" w:hAnsi="Times New Roman" w:cs="Times New Roman"/>
            <w:noProof/>
            <w:sz w:val="24"/>
          </w:rPr>
          <w:t>1</w:t>
        </w:r>
        <w:r w:rsidRPr="00517DB3">
          <w:rPr>
            <w:rFonts w:ascii="Times New Roman" w:hAnsi="Times New Roman" w:cs="Times New Roman"/>
            <w:sz w:val="24"/>
          </w:rPr>
          <w:fldChar w:fldCharType="end"/>
        </w:r>
      </w:sdtContent>
    </w:sdt>
  </w:p>
  <w:p w:rsidR="00517DB3" w:rsidRPr="00517DB3" w:rsidRDefault="00517DB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3249F"/>
    <w:rsid w:val="00072B26"/>
    <w:rsid w:val="000E3DBF"/>
    <w:rsid w:val="003307DF"/>
    <w:rsid w:val="0043249F"/>
    <w:rsid w:val="00517DB3"/>
    <w:rsid w:val="00874046"/>
    <w:rsid w:val="00A3298B"/>
    <w:rsid w:val="00CD7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40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74046"/>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517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DB3"/>
  </w:style>
  <w:style w:type="paragraph" w:styleId="Footer">
    <w:name w:val="footer"/>
    <w:basedOn w:val="Normal"/>
    <w:link w:val="FooterChar"/>
    <w:uiPriority w:val="99"/>
    <w:semiHidden/>
    <w:unhideWhenUsed/>
    <w:rsid w:val="00517D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7DB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2019-11-25T02:26:00Z</dcterms:created>
  <dcterms:modified xsi:type="dcterms:W3CDTF">2019-11-25T03:00:00Z</dcterms:modified>
</cp:coreProperties>
</file>